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889" w:rsidRDefault="00A95889" w:rsidP="00A95889">
      <w:pPr>
        <w:rPr>
          <w:b/>
        </w:rPr>
      </w:pPr>
      <w:r>
        <w:rPr>
          <w:b/>
        </w:rPr>
        <w:t xml:space="preserve">Marktconsultatie </w:t>
      </w:r>
      <w:r w:rsidR="0036415F">
        <w:rPr>
          <w:b/>
        </w:rPr>
        <w:t>Re-integratietrajecten</w:t>
      </w:r>
    </w:p>
    <w:p w:rsidR="00F72BE0" w:rsidRDefault="00F72BE0" w:rsidP="00A95889">
      <w:pPr>
        <w:rPr>
          <w:b/>
        </w:rPr>
      </w:pPr>
    </w:p>
    <w:p w:rsidR="00F72BE0" w:rsidRDefault="00862FDA" w:rsidP="00A95889">
      <w:pPr>
        <w:rPr>
          <w:b/>
        </w:rPr>
      </w:pPr>
      <w:r>
        <w:rPr>
          <w:b/>
        </w:rPr>
        <w:t>BIJLAGE 1</w:t>
      </w:r>
      <w:r w:rsidR="00F72BE0">
        <w:rPr>
          <w:b/>
        </w:rPr>
        <w:t xml:space="preserve"> Antwoordenmodel</w:t>
      </w:r>
    </w:p>
    <w:p w:rsidR="00A95889" w:rsidRDefault="00A95889" w:rsidP="00A95889">
      <w:pPr>
        <w:rPr>
          <w:b/>
        </w:rPr>
      </w:pPr>
    </w:p>
    <w:p w:rsidR="00A95889" w:rsidRPr="00DD1B7F" w:rsidRDefault="00A95889" w:rsidP="00821C82">
      <w:pPr>
        <w:pStyle w:val="Kop6"/>
        <w:numPr>
          <w:ilvl w:val="0"/>
          <w:numId w:val="0"/>
        </w:num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1</w:t>
            </w:r>
          </w:p>
        </w:tc>
        <w:tc>
          <w:tcPr>
            <w:tcW w:w="7078" w:type="dxa"/>
          </w:tcPr>
          <w:p w:rsidR="000D0D98" w:rsidRPr="000D0D98" w:rsidRDefault="000D0D98" w:rsidP="000D0D98">
            <w:pPr>
              <w:rPr>
                <w:rFonts w:cs="Arial"/>
              </w:rPr>
            </w:pPr>
            <w:r w:rsidRPr="000D0D98">
              <w:rPr>
                <w:rFonts w:cs="Arial"/>
              </w:rPr>
              <w:t>Hoe ziet de markt voor deze dienstverlening eruit? Hoeveel en welke partijen zijn er die de uitvoering van het ERD kunnen uitvoeren?</w:t>
            </w:r>
          </w:p>
          <w:p w:rsidR="00821C82" w:rsidRPr="00D927AE" w:rsidRDefault="00821C82"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rPr>
                <w:rFonts w:cs="Arial"/>
                <w:szCs w:val="20"/>
              </w:rPr>
            </w:pPr>
          </w:p>
        </w:tc>
      </w:tr>
      <w:tr w:rsidR="00A95889" w:rsidRPr="00D927AE" w:rsidTr="00964B3F">
        <w:tc>
          <w:tcPr>
            <w:tcW w:w="8446" w:type="dxa"/>
            <w:gridSpan w:val="2"/>
          </w:tcPr>
          <w:p w:rsidR="00A95889" w:rsidRPr="00D927AE" w:rsidRDefault="00A95889" w:rsidP="00964B3F">
            <w:pPr>
              <w:rPr>
                <w:rFonts w:cs="Arial"/>
                <w:szCs w:val="20"/>
              </w:rPr>
            </w:pPr>
            <w:r w:rsidRPr="00D927AE">
              <w:rPr>
                <w:rFonts w:cs="Arial"/>
                <w:szCs w:val="20"/>
              </w:rPr>
              <w:t xml:space="preserve">Ruimte </w:t>
            </w:r>
            <w:r w:rsidR="00821C82">
              <w:rPr>
                <w:rFonts w:cs="Arial"/>
                <w:szCs w:val="20"/>
              </w:rPr>
              <w:t>voor het antwoord (max</w:t>
            </w:r>
            <w:r>
              <w:rPr>
                <w:rFonts w:cs="Arial"/>
                <w:szCs w:val="20"/>
              </w:rPr>
              <w:t xml:space="preserve"> ½ </w:t>
            </w:r>
            <w:r w:rsidRPr="00D927AE">
              <w:rPr>
                <w:rFonts w:cs="Arial"/>
                <w:szCs w:val="20"/>
              </w:rPr>
              <w:t xml:space="preserve"> A4)</w:t>
            </w:r>
          </w:p>
        </w:tc>
      </w:tr>
    </w:tbl>
    <w:p w:rsidR="00A95889" w:rsidRPr="00D927AE" w:rsidRDefault="00A95889" w:rsidP="00A95889">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2</w:t>
            </w:r>
          </w:p>
        </w:tc>
        <w:tc>
          <w:tcPr>
            <w:tcW w:w="7078" w:type="dxa"/>
          </w:tcPr>
          <w:p w:rsidR="000D0D98" w:rsidRPr="000D0D98" w:rsidRDefault="000D0D98" w:rsidP="000D0D98">
            <w:pPr>
              <w:rPr>
                <w:rFonts w:cs="Arial"/>
              </w:rPr>
            </w:pPr>
            <w:r w:rsidRPr="000D0D98">
              <w:rPr>
                <w:rFonts w:cs="Arial"/>
              </w:rPr>
              <w:t>Welke re-integratieprocessen zijn er en hoe zijn ze ingericht?</w:t>
            </w:r>
          </w:p>
          <w:p w:rsidR="00A95889" w:rsidRPr="00D927AE" w:rsidRDefault="00A95889"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rPr>
                <w:rFonts w:cs="Arial"/>
                <w:szCs w:val="20"/>
              </w:rPr>
            </w:pPr>
          </w:p>
        </w:tc>
      </w:tr>
      <w:tr w:rsidR="00A95889" w:rsidRPr="00D927AE" w:rsidTr="00964B3F">
        <w:tc>
          <w:tcPr>
            <w:tcW w:w="8446" w:type="dxa"/>
            <w:gridSpan w:val="2"/>
          </w:tcPr>
          <w:p w:rsidR="00A95889" w:rsidRPr="00D927AE" w:rsidRDefault="00A95889" w:rsidP="00964B3F">
            <w:pPr>
              <w:rPr>
                <w:rFonts w:cs="Arial"/>
                <w:szCs w:val="20"/>
              </w:rPr>
            </w:pPr>
            <w:r w:rsidRPr="00D927AE">
              <w:rPr>
                <w:rFonts w:cs="Arial"/>
                <w:szCs w:val="20"/>
              </w:rPr>
              <w:t xml:space="preserve">Ruimte voor het antwoord (max </w:t>
            </w:r>
            <w:r w:rsidR="00821C82">
              <w:rPr>
                <w:rFonts w:cs="Arial"/>
                <w:szCs w:val="20"/>
              </w:rPr>
              <w:t xml:space="preserve">½ </w:t>
            </w:r>
            <w:r w:rsidRPr="00D927AE">
              <w:rPr>
                <w:rFonts w:cs="Arial"/>
                <w:szCs w:val="20"/>
              </w:rPr>
              <w:t>A4)</w:t>
            </w:r>
          </w:p>
        </w:tc>
      </w:tr>
    </w:tbl>
    <w:p w:rsidR="00A95889" w:rsidRPr="00D927AE" w:rsidRDefault="00A95889" w:rsidP="00A95889">
      <w:pPr>
        <w:rPr>
          <w:rFonts w:cs="Arial"/>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3</w:t>
            </w:r>
          </w:p>
        </w:tc>
        <w:tc>
          <w:tcPr>
            <w:tcW w:w="7078" w:type="dxa"/>
          </w:tcPr>
          <w:p w:rsidR="000D0D98" w:rsidRPr="000D0D98" w:rsidRDefault="000D0D98" w:rsidP="000D0D98">
            <w:pPr>
              <w:rPr>
                <w:rFonts w:cs="Arial"/>
              </w:rPr>
            </w:pPr>
            <w:r w:rsidRPr="000D0D98">
              <w:rPr>
                <w:rFonts w:cs="Arial"/>
              </w:rPr>
              <w:t>Zijn re-integratiebureaus aangesloten bij een beroepsvereniging en/of gecertificeerde instantie en zo ja, welke en wat houdt dat in?</w:t>
            </w:r>
          </w:p>
          <w:p w:rsidR="00A95889" w:rsidRPr="00D927AE" w:rsidRDefault="00A95889"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ind w:right="150"/>
              <w:rPr>
                <w:rFonts w:cs="Arial"/>
                <w:szCs w:val="20"/>
              </w:rPr>
            </w:pPr>
          </w:p>
        </w:tc>
      </w:tr>
      <w:tr w:rsidR="00A95889" w:rsidRPr="00D927AE" w:rsidTr="00964B3F">
        <w:tc>
          <w:tcPr>
            <w:tcW w:w="8446" w:type="dxa"/>
            <w:gridSpan w:val="2"/>
          </w:tcPr>
          <w:p w:rsidR="00A95889" w:rsidRPr="00D927AE" w:rsidRDefault="00821C82" w:rsidP="00964B3F">
            <w:pPr>
              <w:rPr>
                <w:rFonts w:cs="Arial"/>
                <w:szCs w:val="20"/>
              </w:rPr>
            </w:pPr>
            <w:r w:rsidRPr="00D927AE">
              <w:rPr>
                <w:rFonts w:cs="Arial"/>
                <w:szCs w:val="20"/>
              </w:rPr>
              <w:t xml:space="preserve">Ruimte voor het antwoord (max </w:t>
            </w:r>
            <w:r>
              <w:rPr>
                <w:rFonts w:cs="Arial"/>
                <w:szCs w:val="20"/>
              </w:rPr>
              <w:t xml:space="preserve">½ </w:t>
            </w:r>
            <w:r w:rsidRPr="00D927AE">
              <w:rPr>
                <w:rFonts w:cs="Arial"/>
                <w:szCs w:val="20"/>
              </w:rPr>
              <w:t>A4)</w:t>
            </w:r>
          </w:p>
        </w:tc>
      </w:tr>
    </w:tbl>
    <w:p w:rsidR="00A95889" w:rsidRPr="0092031C" w:rsidRDefault="00A95889" w:rsidP="00821C82">
      <w:pPr>
        <w:pStyle w:val="Kop6"/>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4</w:t>
            </w:r>
          </w:p>
        </w:tc>
        <w:tc>
          <w:tcPr>
            <w:tcW w:w="7078" w:type="dxa"/>
          </w:tcPr>
          <w:p w:rsidR="000D0D98" w:rsidRPr="000D0D98" w:rsidRDefault="000D0D98" w:rsidP="000D0D98">
            <w:pPr>
              <w:rPr>
                <w:rFonts w:cs="Arial"/>
              </w:rPr>
            </w:pPr>
            <w:r w:rsidRPr="000D0D98">
              <w:rPr>
                <w:rFonts w:cs="Arial"/>
              </w:rPr>
              <w:t xml:space="preserve">Kunt u aangeven hoe </w:t>
            </w:r>
            <w:proofErr w:type="spellStart"/>
            <w:r w:rsidRPr="000D0D98">
              <w:rPr>
                <w:rFonts w:cs="Arial"/>
              </w:rPr>
              <w:t>Fontys</w:t>
            </w:r>
            <w:proofErr w:type="spellEnd"/>
            <w:r w:rsidRPr="000D0D98">
              <w:rPr>
                <w:rFonts w:cs="Arial"/>
              </w:rPr>
              <w:t xml:space="preserve"> de opdracht op de markt moet brengen?  De totale opdracht aan één marktpartij gunnen? De opdracht inhoudelijk (op discipline) verdelen en aan meerdere marktpartijen gunnen? De opdracht gunnen aan meerdere marktpartijen met dezelfde disciplines?</w:t>
            </w:r>
          </w:p>
          <w:p w:rsidR="00A95889" w:rsidRPr="00D927AE" w:rsidRDefault="00A95889"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ind w:right="150"/>
              <w:rPr>
                <w:rFonts w:cs="Arial"/>
                <w:szCs w:val="20"/>
              </w:rPr>
            </w:pPr>
          </w:p>
        </w:tc>
      </w:tr>
      <w:tr w:rsidR="00A95889" w:rsidRPr="00D927AE" w:rsidTr="00964B3F">
        <w:tc>
          <w:tcPr>
            <w:tcW w:w="8446" w:type="dxa"/>
            <w:gridSpan w:val="2"/>
          </w:tcPr>
          <w:p w:rsidR="00A95889" w:rsidRPr="00D927AE" w:rsidRDefault="00821C82" w:rsidP="00964B3F">
            <w:pPr>
              <w:rPr>
                <w:rFonts w:cs="Arial"/>
                <w:szCs w:val="20"/>
              </w:rPr>
            </w:pPr>
            <w:r w:rsidRPr="00D927AE">
              <w:rPr>
                <w:rFonts w:cs="Arial"/>
                <w:szCs w:val="20"/>
              </w:rPr>
              <w:t xml:space="preserve">Ruimte voor het antwoord (max </w:t>
            </w:r>
            <w:r>
              <w:rPr>
                <w:rFonts w:cs="Arial"/>
                <w:szCs w:val="20"/>
              </w:rPr>
              <w:t xml:space="preserve">½ </w:t>
            </w:r>
            <w:r w:rsidRPr="00D927AE">
              <w:rPr>
                <w:rFonts w:cs="Arial"/>
                <w:szCs w:val="20"/>
              </w:rPr>
              <w:t>A4)</w:t>
            </w:r>
          </w:p>
        </w:tc>
      </w:tr>
    </w:tbl>
    <w:p w:rsidR="00A95889" w:rsidRPr="00D927AE" w:rsidRDefault="00A95889" w:rsidP="00A95889">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5</w:t>
            </w:r>
          </w:p>
        </w:tc>
        <w:tc>
          <w:tcPr>
            <w:tcW w:w="7078" w:type="dxa"/>
          </w:tcPr>
          <w:p w:rsidR="000D0D98" w:rsidRPr="000D0D98" w:rsidRDefault="000D0D98" w:rsidP="000D0D98">
            <w:pPr>
              <w:rPr>
                <w:rFonts w:cs="Arial"/>
              </w:rPr>
            </w:pPr>
            <w:r w:rsidRPr="000D0D98">
              <w:rPr>
                <w:rFonts w:cs="Arial"/>
              </w:rPr>
              <w:t>Wat is de ideale opdrachtafbakening? Waar zou de opdracht moeten beginnen en waar eindigen?</w:t>
            </w:r>
          </w:p>
          <w:p w:rsidR="00A95889" w:rsidRPr="00D927AE" w:rsidRDefault="00A95889" w:rsidP="00964B3F">
            <w:pPr>
              <w:rPr>
                <w:rFonts w:cs="Arial"/>
                <w:szCs w:val="20"/>
              </w:rPr>
            </w:pPr>
            <w:bookmarkStart w:id="0" w:name="_GoBack"/>
            <w:bookmarkEnd w:id="0"/>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ind w:right="150"/>
              <w:rPr>
                <w:rFonts w:cs="Arial"/>
                <w:szCs w:val="20"/>
              </w:rPr>
            </w:pPr>
          </w:p>
        </w:tc>
      </w:tr>
      <w:tr w:rsidR="00A95889" w:rsidRPr="00D927AE" w:rsidTr="00964B3F">
        <w:tc>
          <w:tcPr>
            <w:tcW w:w="8446" w:type="dxa"/>
            <w:gridSpan w:val="2"/>
          </w:tcPr>
          <w:p w:rsidR="00A95889" w:rsidRPr="00D927AE" w:rsidRDefault="00821C82" w:rsidP="00964B3F">
            <w:pPr>
              <w:rPr>
                <w:rFonts w:cs="Arial"/>
                <w:szCs w:val="20"/>
              </w:rPr>
            </w:pPr>
            <w:r w:rsidRPr="00D927AE">
              <w:rPr>
                <w:rFonts w:cs="Arial"/>
                <w:szCs w:val="20"/>
              </w:rPr>
              <w:t xml:space="preserve">Ruimte voor het antwoord (max </w:t>
            </w:r>
            <w:r>
              <w:rPr>
                <w:rFonts w:cs="Arial"/>
                <w:szCs w:val="20"/>
              </w:rPr>
              <w:t xml:space="preserve">½ </w:t>
            </w:r>
            <w:r w:rsidRPr="00D927AE">
              <w:rPr>
                <w:rFonts w:cs="Arial"/>
                <w:szCs w:val="20"/>
              </w:rPr>
              <w:t>A4)</w:t>
            </w:r>
          </w:p>
        </w:tc>
      </w:tr>
    </w:tbl>
    <w:p w:rsidR="00A95889" w:rsidRPr="00D927AE" w:rsidRDefault="00A95889" w:rsidP="00A95889">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6</w:t>
            </w:r>
          </w:p>
        </w:tc>
        <w:tc>
          <w:tcPr>
            <w:tcW w:w="7078" w:type="dxa"/>
          </w:tcPr>
          <w:p w:rsidR="000D0D98" w:rsidRPr="000D0D98" w:rsidRDefault="000D0D98" w:rsidP="000D0D98">
            <w:pPr>
              <w:rPr>
                <w:rFonts w:cs="Arial"/>
              </w:rPr>
            </w:pPr>
            <w:r w:rsidRPr="000D0D98">
              <w:rPr>
                <w:rFonts w:cs="Arial"/>
              </w:rPr>
              <w:t xml:space="preserve">Welke gunningscriteria kan </w:t>
            </w:r>
            <w:proofErr w:type="spellStart"/>
            <w:r w:rsidRPr="000D0D98">
              <w:rPr>
                <w:rFonts w:cs="Arial"/>
              </w:rPr>
              <w:t>Fontys</w:t>
            </w:r>
            <w:proofErr w:type="spellEnd"/>
            <w:r w:rsidRPr="000D0D98">
              <w:rPr>
                <w:rFonts w:cs="Arial"/>
              </w:rPr>
              <w:t xml:space="preserve"> hanteren? Geef aan welke kwaliteits- en prijscriteria in de uitvraag opgenomen moeten worden waarop </w:t>
            </w:r>
            <w:proofErr w:type="spellStart"/>
            <w:r w:rsidRPr="000D0D98">
              <w:rPr>
                <w:rFonts w:cs="Arial"/>
              </w:rPr>
              <w:t>Fontys</w:t>
            </w:r>
            <w:proofErr w:type="spellEnd"/>
            <w:r w:rsidRPr="000D0D98">
              <w:rPr>
                <w:rFonts w:cs="Arial"/>
              </w:rPr>
              <w:t xml:space="preserve"> inschrijvingen kan beoordelen en waarop inschrijvers zich kunnen onderscheiden.</w:t>
            </w:r>
          </w:p>
          <w:p w:rsidR="00A95889" w:rsidRPr="00D927AE" w:rsidRDefault="00A95889"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ind w:right="150"/>
              <w:rPr>
                <w:rFonts w:cs="Arial"/>
                <w:szCs w:val="20"/>
              </w:rPr>
            </w:pPr>
          </w:p>
        </w:tc>
      </w:tr>
      <w:tr w:rsidR="00A95889" w:rsidRPr="00D927AE" w:rsidTr="00964B3F">
        <w:tc>
          <w:tcPr>
            <w:tcW w:w="8446" w:type="dxa"/>
            <w:gridSpan w:val="2"/>
          </w:tcPr>
          <w:p w:rsidR="00A95889" w:rsidRPr="00D927AE" w:rsidRDefault="00821C82" w:rsidP="00964B3F">
            <w:pPr>
              <w:rPr>
                <w:rFonts w:cs="Arial"/>
                <w:szCs w:val="20"/>
              </w:rPr>
            </w:pPr>
            <w:r w:rsidRPr="00D927AE">
              <w:rPr>
                <w:rFonts w:cs="Arial"/>
                <w:szCs w:val="20"/>
              </w:rPr>
              <w:t xml:space="preserve">Ruimte voor het antwoord (max </w:t>
            </w:r>
            <w:r>
              <w:rPr>
                <w:rFonts w:cs="Arial"/>
                <w:szCs w:val="20"/>
              </w:rPr>
              <w:t xml:space="preserve">½ </w:t>
            </w:r>
            <w:r w:rsidRPr="00D927AE">
              <w:rPr>
                <w:rFonts w:cs="Arial"/>
                <w:szCs w:val="20"/>
              </w:rPr>
              <w:t>A4)</w:t>
            </w:r>
          </w:p>
        </w:tc>
      </w:tr>
    </w:tbl>
    <w:p w:rsidR="00A95889" w:rsidRDefault="00A95889" w:rsidP="00A95889">
      <w:pPr>
        <w:rPr>
          <w:rFonts w:cs="Arial"/>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078"/>
      </w:tblGrid>
      <w:tr w:rsidR="00A95889" w:rsidRPr="00D927AE" w:rsidTr="00964B3F">
        <w:tc>
          <w:tcPr>
            <w:tcW w:w="1368" w:type="dxa"/>
          </w:tcPr>
          <w:p w:rsidR="00A95889" w:rsidRPr="00D927AE" w:rsidRDefault="00821C82" w:rsidP="00964B3F">
            <w:pPr>
              <w:rPr>
                <w:rFonts w:cs="Arial"/>
                <w:szCs w:val="20"/>
              </w:rPr>
            </w:pPr>
            <w:r>
              <w:rPr>
                <w:rFonts w:cs="Arial"/>
                <w:szCs w:val="20"/>
              </w:rPr>
              <w:t>7</w:t>
            </w:r>
          </w:p>
        </w:tc>
        <w:tc>
          <w:tcPr>
            <w:tcW w:w="7078" w:type="dxa"/>
          </w:tcPr>
          <w:p w:rsidR="000D0D98" w:rsidRPr="000D0D98" w:rsidRDefault="000D0D98" w:rsidP="000D0D98">
            <w:pPr>
              <w:rPr>
                <w:rFonts w:cs="Arial"/>
              </w:rPr>
            </w:pPr>
            <w:r w:rsidRPr="000D0D98">
              <w:rPr>
                <w:rFonts w:cs="Arial"/>
              </w:rPr>
              <w:t xml:space="preserve">Hoe zijn marktpartijen in deze dienstverlening optimaal te stimuleren om op kostenefficiënte wijze de ex-medewerkers van </w:t>
            </w:r>
            <w:proofErr w:type="spellStart"/>
            <w:r w:rsidRPr="000D0D98">
              <w:rPr>
                <w:rFonts w:cs="Arial"/>
              </w:rPr>
              <w:t>Fontys</w:t>
            </w:r>
            <w:proofErr w:type="spellEnd"/>
            <w:r w:rsidRPr="000D0D98">
              <w:rPr>
                <w:rFonts w:cs="Arial"/>
              </w:rPr>
              <w:t xml:space="preserve"> terug te brengen naar werk?</w:t>
            </w:r>
          </w:p>
          <w:p w:rsidR="00A95889" w:rsidRPr="00D927AE" w:rsidRDefault="00A95889" w:rsidP="00964B3F">
            <w:pPr>
              <w:rPr>
                <w:rFonts w:cs="Arial"/>
                <w:szCs w:val="20"/>
              </w:rPr>
            </w:pPr>
          </w:p>
        </w:tc>
      </w:tr>
      <w:tr w:rsidR="00A95889" w:rsidRPr="00D927AE" w:rsidTr="00964B3F">
        <w:tc>
          <w:tcPr>
            <w:tcW w:w="1368" w:type="dxa"/>
          </w:tcPr>
          <w:p w:rsidR="00A95889" w:rsidRPr="00D927AE" w:rsidRDefault="00A95889" w:rsidP="00964B3F">
            <w:pPr>
              <w:rPr>
                <w:rFonts w:cs="Arial"/>
                <w:szCs w:val="20"/>
              </w:rPr>
            </w:pPr>
          </w:p>
        </w:tc>
        <w:tc>
          <w:tcPr>
            <w:tcW w:w="7078" w:type="dxa"/>
            <w:shd w:val="clear" w:color="auto" w:fill="E6E6E6"/>
          </w:tcPr>
          <w:p w:rsidR="00A95889" w:rsidRPr="00D927AE" w:rsidRDefault="00A95889" w:rsidP="00964B3F">
            <w:pPr>
              <w:ind w:right="150"/>
              <w:rPr>
                <w:rFonts w:cs="Arial"/>
                <w:szCs w:val="20"/>
              </w:rPr>
            </w:pPr>
          </w:p>
        </w:tc>
      </w:tr>
      <w:tr w:rsidR="00A95889" w:rsidRPr="00D927AE" w:rsidTr="00964B3F">
        <w:tc>
          <w:tcPr>
            <w:tcW w:w="8446" w:type="dxa"/>
            <w:gridSpan w:val="2"/>
          </w:tcPr>
          <w:p w:rsidR="00A95889" w:rsidRPr="00D927AE" w:rsidRDefault="00821C82" w:rsidP="00964B3F">
            <w:pPr>
              <w:rPr>
                <w:rFonts w:cs="Arial"/>
                <w:szCs w:val="20"/>
              </w:rPr>
            </w:pPr>
            <w:r w:rsidRPr="00D927AE">
              <w:rPr>
                <w:rFonts w:cs="Arial"/>
                <w:szCs w:val="20"/>
              </w:rPr>
              <w:t xml:space="preserve">Ruimte voor het antwoord (max </w:t>
            </w:r>
            <w:r>
              <w:rPr>
                <w:rFonts w:cs="Arial"/>
                <w:szCs w:val="20"/>
              </w:rPr>
              <w:t xml:space="preserve">½ </w:t>
            </w:r>
            <w:r w:rsidRPr="00D927AE">
              <w:rPr>
                <w:rFonts w:cs="Arial"/>
                <w:szCs w:val="20"/>
              </w:rPr>
              <w:t>A4)</w:t>
            </w:r>
          </w:p>
        </w:tc>
      </w:tr>
    </w:tbl>
    <w:p w:rsidR="00A95889" w:rsidRDefault="00A95889" w:rsidP="0036415F">
      <w:pPr>
        <w:rPr>
          <w:rFonts w:cs="Arial"/>
          <w:b/>
          <w:szCs w:val="20"/>
          <w:u w:val="single"/>
        </w:rPr>
      </w:pPr>
    </w:p>
    <w:sectPr w:rsidR="00A9588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889" w:rsidRDefault="00A95889" w:rsidP="00A95889">
      <w:pPr>
        <w:spacing w:after="0"/>
      </w:pPr>
      <w:r>
        <w:separator/>
      </w:r>
    </w:p>
  </w:endnote>
  <w:endnote w:type="continuationSeparator" w:id="0">
    <w:p w:rsidR="00A95889" w:rsidRDefault="00A95889" w:rsidP="00A95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ys Joanna">
    <w:panose1 w:val="02020604060306020203"/>
    <w:charset w:val="00"/>
    <w:family w:val="roman"/>
    <w:pitch w:val="variable"/>
    <w:sig w:usb0="80000027"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889" w:rsidRPr="00282184" w:rsidRDefault="00A95889" w:rsidP="00A95889">
    <w:pPr>
      <w:pStyle w:val="Voettekst"/>
      <w:tabs>
        <w:tab w:val="clear" w:pos="4536"/>
      </w:tabs>
      <w:rPr>
        <w:color w:val="808080" w:themeColor="background1" w:themeShade="80"/>
        <w:sz w:val="16"/>
        <w:szCs w:val="16"/>
      </w:rPr>
    </w:pPr>
    <w:r w:rsidRPr="00282184">
      <w:rPr>
        <w:color w:val="808080" w:themeColor="background1" w:themeShade="80"/>
        <w:sz w:val="16"/>
        <w:szCs w:val="16"/>
      </w:rPr>
      <w:tab/>
    </w:r>
  </w:p>
  <w:p w:rsidR="00A95889" w:rsidRDefault="00A9588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889" w:rsidRDefault="00A95889" w:rsidP="00A95889">
      <w:pPr>
        <w:spacing w:after="0"/>
      </w:pPr>
      <w:r>
        <w:separator/>
      </w:r>
    </w:p>
  </w:footnote>
  <w:footnote w:type="continuationSeparator" w:id="0">
    <w:p w:rsidR="00A95889" w:rsidRDefault="00A95889" w:rsidP="00A958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52E26"/>
    <w:multiLevelType w:val="hybridMultilevel"/>
    <w:tmpl w:val="97E6DD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4E857AC"/>
    <w:multiLevelType w:val="hybridMultilevel"/>
    <w:tmpl w:val="5044BBC0"/>
    <w:lvl w:ilvl="0" w:tplc="47EC8DAA">
      <w:start w:val="1"/>
      <w:numFmt w:val="decimal"/>
      <w:lvlText w:val="%1."/>
      <w:lvlJc w:val="left"/>
      <w:pPr>
        <w:ind w:left="720" w:hanging="360"/>
      </w:pPr>
      <w:rPr>
        <w:rFonts w:ascii="Arial" w:eastAsia="Times New Roman" w:hAnsi="Arial" w:cs="Times New Roma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C343BC6"/>
    <w:multiLevelType w:val="hybridMultilevel"/>
    <w:tmpl w:val="F078EFD0"/>
    <w:lvl w:ilvl="0" w:tplc="A8541262">
      <w:start w:val="1"/>
      <w:numFmt w:val="decimal"/>
      <w:pStyle w:val="Kop6"/>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89"/>
    <w:rsid w:val="000D0D98"/>
    <w:rsid w:val="001B1BDC"/>
    <w:rsid w:val="0036415F"/>
    <w:rsid w:val="00821C82"/>
    <w:rsid w:val="00862FDA"/>
    <w:rsid w:val="009F6D48"/>
    <w:rsid w:val="00A95889"/>
    <w:rsid w:val="00F72B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DF3A82-11CB-45A5-9707-38E3A1DE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95889"/>
    <w:pPr>
      <w:spacing w:line="240" w:lineRule="auto"/>
      <w:contextualSpacing/>
    </w:pPr>
    <w:rPr>
      <w:rFonts w:eastAsia="Times New Roman" w:cs="Times New Roman"/>
    </w:rPr>
  </w:style>
  <w:style w:type="paragraph" w:styleId="Kop6">
    <w:name w:val="heading 6"/>
    <w:aliases w:val="Bijl.inv."/>
    <w:basedOn w:val="Standaard"/>
    <w:next w:val="Standaard"/>
    <w:link w:val="Kop6Char"/>
    <w:qFormat/>
    <w:rsid w:val="00A95889"/>
    <w:pPr>
      <w:numPr>
        <w:numId w:val="1"/>
      </w:numPr>
      <w:ind w:left="426" w:hanging="426"/>
      <w:outlineLvl w:val="5"/>
    </w:pPr>
    <w:rPr>
      <w:b/>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aliases w:val="Bijl.inv. Char"/>
    <w:basedOn w:val="Standaardalinea-lettertype"/>
    <w:link w:val="Kop6"/>
    <w:rsid w:val="00A95889"/>
    <w:rPr>
      <w:rFonts w:eastAsia="Times New Roman" w:cs="Times New Roman"/>
      <w:b/>
      <w:szCs w:val="20"/>
    </w:rPr>
  </w:style>
  <w:style w:type="paragraph" w:styleId="Koptekst">
    <w:name w:val="header"/>
    <w:basedOn w:val="Standaard"/>
    <w:link w:val="KoptekstChar"/>
    <w:uiPriority w:val="99"/>
    <w:unhideWhenUsed/>
    <w:rsid w:val="00A95889"/>
    <w:pPr>
      <w:tabs>
        <w:tab w:val="center" w:pos="4536"/>
        <w:tab w:val="right" w:pos="9072"/>
      </w:tabs>
      <w:spacing w:after="0"/>
    </w:pPr>
  </w:style>
  <w:style w:type="character" w:customStyle="1" w:styleId="KoptekstChar">
    <w:name w:val="Koptekst Char"/>
    <w:basedOn w:val="Standaardalinea-lettertype"/>
    <w:link w:val="Koptekst"/>
    <w:uiPriority w:val="99"/>
    <w:rsid w:val="00A95889"/>
    <w:rPr>
      <w:rFonts w:eastAsia="Times New Roman" w:cs="Times New Roman"/>
    </w:rPr>
  </w:style>
  <w:style w:type="paragraph" w:styleId="Voettekst">
    <w:name w:val="footer"/>
    <w:basedOn w:val="Standaard"/>
    <w:link w:val="VoettekstChar"/>
    <w:uiPriority w:val="99"/>
    <w:unhideWhenUsed/>
    <w:rsid w:val="00A95889"/>
    <w:pPr>
      <w:tabs>
        <w:tab w:val="center" w:pos="4536"/>
        <w:tab w:val="right" w:pos="9072"/>
      </w:tabs>
      <w:spacing w:after="0"/>
    </w:pPr>
  </w:style>
  <w:style w:type="character" w:customStyle="1" w:styleId="VoettekstChar">
    <w:name w:val="Voettekst Char"/>
    <w:basedOn w:val="Standaardalinea-lettertype"/>
    <w:link w:val="Voettekst"/>
    <w:uiPriority w:val="99"/>
    <w:rsid w:val="00A95889"/>
    <w:rPr>
      <w:rFonts w:eastAsia="Times New Roman" w:cs="Times New Roman"/>
    </w:rPr>
  </w:style>
  <w:style w:type="paragraph" w:styleId="Lijstalinea">
    <w:name w:val="List Paragraph"/>
    <w:basedOn w:val="Standaard"/>
    <w:uiPriority w:val="34"/>
    <w:qFormat/>
    <w:rsid w:val="00821C82"/>
    <w:pPr>
      <w:spacing w:after="0"/>
      <w:ind w:left="567" w:hanging="567"/>
    </w:pPr>
    <w:rPr>
      <w:rFonts w:eastAsia="Fontys Joanna"/>
      <w:lang w:bidi="en-US"/>
    </w:rPr>
  </w:style>
  <w:style w:type="paragraph" w:styleId="Ballontekst">
    <w:name w:val="Balloon Text"/>
    <w:basedOn w:val="Standaard"/>
    <w:link w:val="BallontekstChar"/>
    <w:uiPriority w:val="99"/>
    <w:semiHidden/>
    <w:unhideWhenUsed/>
    <w:rsid w:val="000D0D98"/>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D0D9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1252</Characters>
  <Application>Microsoft Office Word</Application>
  <DocSecurity>0</DocSecurity>
  <Lines>32</Lines>
  <Paragraphs>15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Janny Nelissen</dc:creator>
  <cp:lastModifiedBy>Nelissen,Janny J.P.M.</cp:lastModifiedBy>
  <cp:revision>3</cp:revision>
  <cp:lastPrinted>2017-08-17T07:56:00Z</cp:lastPrinted>
  <dcterms:created xsi:type="dcterms:W3CDTF">2017-08-15T11:20:00Z</dcterms:created>
  <dcterms:modified xsi:type="dcterms:W3CDTF">2017-08-17T08:36:00Z</dcterms:modified>
</cp:coreProperties>
</file>